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942F2" w:rsidRDefault="000611C3">
      <w:pPr>
        <w:contextualSpacing/>
        <w:jc w:val="center"/>
      </w:pPr>
      <w:r>
        <w:rPr>
          <w:rFonts w:ascii="Liberation Sans" w:eastAsia="Liberation Serif" w:hAnsi="Liberation Sans" w:cs="Liberation Sans"/>
          <w:noProof/>
          <w:spacing w:val="-20"/>
          <w:sz w:val="36"/>
          <w:szCs w:val="32"/>
          <w:lang w:eastAsia="ru-RU"/>
        </w:rPr>
        <mc:AlternateContent>
          <mc:Choice Requires="wpg">
            <w:drawing>
              <wp:inline distT="0" distB="0" distL="0" distR="0">
                <wp:extent cx="647700" cy="63817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064885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89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 w:rsidR="002942F2" w:rsidRDefault="000611C3">
      <w:pPr>
        <w:contextualSpacing/>
        <w:jc w:val="center"/>
      </w:pPr>
      <w:r>
        <w:rPr>
          <w:rFonts w:ascii="Liberation Sans" w:eastAsia="Liberation Serif" w:hAnsi="Liberation Sans" w:cs="Liberation Sans"/>
          <w:b/>
          <w:color w:val="0000FF"/>
          <w:spacing w:val="-20"/>
          <w:sz w:val="36"/>
          <w:szCs w:val="36"/>
        </w:rPr>
        <w:t>ДЕПАРТАМЕНТ ТАРИФНОЙ ПОЛИТИКИ, ЭНЕРГЕТИКИ</w:t>
      </w:r>
    </w:p>
    <w:p w:rsidR="002942F2" w:rsidRDefault="000611C3">
      <w:pPr>
        <w:contextualSpacing/>
        <w:jc w:val="center"/>
      </w:pPr>
      <w:r>
        <w:rPr>
          <w:rFonts w:ascii="Liberation Sans" w:eastAsia="Liberation Serif" w:hAnsi="Liberation Sans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</w:p>
    <w:p w:rsidR="002942F2" w:rsidRDefault="000611C3">
      <w:pPr>
        <w:contextualSpacing/>
        <w:jc w:val="center"/>
      </w:pPr>
      <w:r>
        <w:rPr>
          <w:rFonts w:ascii="Liberation Sans" w:eastAsia="Liberation Serif" w:hAnsi="Liberation Sans" w:cs="Liberation Sans"/>
          <w:b/>
          <w:color w:val="0000FF"/>
          <w:sz w:val="36"/>
          <w:szCs w:val="36"/>
        </w:rPr>
        <w:t>ЯМАЛО-НЕНЕЦКОГО АВТОНОМНОГО ОКРУГА</w:t>
      </w:r>
    </w:p>
    <w:p w:rsidR="002942F2" w:rsidRDefault="002942F2">
      <w:pPr>
        <w:tabs>
          <w:tab w:val="left" w:pos="720"/>
        </w:tabs>
        <w:contextualSpacing/>
        <w:jc w:val="center"/>
      </w:pPr>
    </w:p>
    <w:p w:rsidR="002942F2" w:rsidRDefault="000611C3">
      <w:pPr>
        <w:contextualSpacing/>
        <w:jc w:val="center"/>
      </w:pPr>
      <w:r>
        <w:rPr>
          <w:rFonts w:ascii="Liberation Sans" w:eastAsia="Liberation Serif" w:hAnsi="Liberation Sans" w:cs="Liberation Sans"/>
          <w:b/>
          <w:color w:val="0000FF"/>
          <w:sz w:val="36"/>
          <w:szCs w:val="40"/>
        </w:rPr>
        <w:t>ПРИКАЗ</w:t>
      </w:r>
    </w:p>
    <w:p w:rsidR="002942F2" w:rsidRDefault="002942F2">
      <w:pPr>
        <w:contextualSpacing/>
        <w:jc w:val="center"/>
      </w:pPr>
    </w:p>
    <w:p w:rsidR="002942F2" w:rsidRDefault="000611C3">
      <w:pPr>
        <w:pStyle w:val="13"/>
        <w:tabs>
          <w:tab w:val="left" w:pos="9900"/>
        </w:tabs>
        <w:ind w:right="21"/>
      </w:pPr>
      <w:r>
        <w:rPr>
          <w:rFonts w:ascii="Liberation Sans" w:eastAsia="Liberation Serif" w:hAnsi="Liberation Sans" w:cs="Liberation Sans"/>
          <w:color w:val="0000FF"/>
          <w:sz w:val="28"/>
          <w:szCs w:val="28"/>
        </w:rPr>
        <w:t>18 декабря 2024 г.                                                                              № 569-т</w:t>
      </w:r>
    </w:p>
    <w:p w:rsidR="002942F2" w:rsidRDefault="002942F2">
      <w:pPr>
        <w:pStyle w:val="25"/>
        <w:ind w:firstLine="0"/>
        <w:jc w:val="center"/>
        <w:rPr>
          <w:rFonts w:ascii="Liberation Sans" w:eastAsia="Liberation Serif" w:hAnsi="Liberation Sans" w:cs="Liberation Sans"/>
          <w:color w:val="0000FF"/>
          <w:sz w:val="24"/>
          <w:szCs w:val="24"/>
        </w:rPr>
      </w:pPr>
    </w:p>
    <w:p w:rsidR="002942F2" w:rsidRDefault="000611C3">
      <w:pPr>
        <w:pStyle w:val="25"/>
        <w:ind w:firstLine="0"/>
        <w:jc w:val="center"/>
        <w:rPr>
          <w:rFonts w:ascii="Liberation Sans" w:eastAsia="Liberation Serif" w:hAnsi="Liberation Sans" w:cs="Liberation Sans"/>
          <w:color w:val="0000FF"/>
          <w:sz w:val="24"/>
          <w:szCs w:val="24"/>
        </w:rPr>
      </w:pPr>
      <w:r>
        <w:rPr>
          <w:rFonts w:ascii="Liberation Sans" w:eastAsia="Liberation Serif" w:hAnsi="Liberation Sans" w:cs="Liberation Sans"/>
          <w:color w:val="0000FF"/>
          <w:sz w:val="24"/>
        </w:rPr>
        <w:t>г. Салехард</w:t>
      </w:r>
    </w:p>
    <w:p w:rsidR="002942F2" w:rsidRDefault="002942F2">
      <w:pPr>
        <w:pStyle w:val="25"/>
        <w:ind w:firstLine="0"/>
        <w:jc w:val="center"/>
        <w:rPr>
          <w:rFonts w:ascii="Liberation Sans" w:hAnsi="Liberation Sans" w:cs="Liberation Sans"/>
          <w:color w:val="0000FF"/>
          <w:sz w:val="24"/>
          <w:szCs w:val="24"/>
        </w:rPr>
      </w:pPr>
    </w:p>
    <w:p w:rsidR="002942F2" w:rsidRDefault="000611C3">
      <w:pPr>
        <w:contextualSpacing/>
        <w:jc w:val="center"/>
      </w:pPr>
      <w:r>
        <w:rPr>
          <w:rFonts w:ascii="Liberation Sans" w:eastAsia="Liberation Serif" w:hAnsi="Liberation Sans" w:cs="Liberation Sans"/>
          <w:sz w:val="24"/>
          <w:szCs w:val="28"/>
        </w:rPr>
        <w:t>Проведена государственная регистрация нормативных правовых актов</w:t>
      </w:r>
    </w:p>
    <w:p w:rsidR="002942F2" w:rsidRDefault="000611C3">
      <w:pPr>
        <w:contextualSpacing/>
        <w:jc w:val="center"/>
      </w:pPr>
      <w:r>
        <w:rPr>
          <w:rFonts w:ascii="Liberation Sans" w:eastAsia="Liberation Serif" w:hAnsi="Liberation Sans" w:cs="Liberation Sans"/>
          <w:sz w:val="24"/>
          <w:szCs w:val="28"/>
        </w:rPr>
        <w:t>Ямало-Ненецкого автономного округа _____________________ 2024 г.</w:t>
      </w:r>
    </w:p>
    <w:p w:rsidR="002942F2" w:rsidRDefault="000611C3">
      <w:pPr>
        <w:contextualSpacing/>
        <w:jc w:val="center"/>
      </w:pPr>
      <w:r>
        <w:rPr>
          <w:rFonts w:ascii="Liberation Sans" w:eastAsia="Liberation Serif" w:hAnsi="Liberation Sans" w:cs="Liberation Sans"/>
          <w:bCs/>
          <w:sz w:val="24"/>
          <w:szCs w:val="28"/>
        </w:rPr>
        <w:t>Регистрационный № __</w:t>
      </w:r>
      <w:r>
        <w:rPr>
          <w:rFonts w:ascii="Liberation Sans" w:eastAsia="Liberation Serif" w:hAnsi="Liberation Sans" w:cs="Liberation Sans"/>
          <w:sz w:val="24"/>
        </w:rPr>
        <w:t>__</w:t>
      </w:r>
    </w:p>
    <w:p w:rsidR="002942F2" w:rsidRDefault="002942F2">
      <w:pPr>
        <w:rPr>
          <w:rFonts w:ascii="Liberation Sans" w:hAnsi="Liberation Sans" w:cs="Liberation Sans"/>
          <w:b/>
          <w:bCs/>
        </w:rPr>
      </w:pPr>
    </w:p>
    <w:p w:rsidR="002942F2" w:rsidRDefault="002942F2">
      <w:pPr>
        <w:ind w:firstLine="540"/>
        <w:jc w:val="center"/>
        <w:rPr>
          <w:rFonts w:ascii="Liberation Sans" w:hAnsi="Liberation Sans" w:cs="Liberation Sans"/>
          <w:b/>
          <w:bCs/>
          <w:sz w:val="26"/>
          <w:szCs w:val="28"/>
        </w:rPr>
      </w:pPr>
    </w:p>
    <w:p w:rsidR="002942F2" w:rsidRDefault="000611C3">
      <w:pPr>
        <w:ind w:firstLine="540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eastAsia="Liberation Serif" w:hAnsi="Liberation Sans" w:cs="Liberation Sans"/>
          <w:b/>
          <w:bCs/>
          <w:sz w:val="24"/>
          <w:szCs w:val="24"/>
        </w:rPr>
        <w:t>Об утверждении</w:t>
      </w:r>
      <w:r>
        <w:rPr>
          <w:rFonts w:ascii="Liberation Sans" w:eastAsia="Liberation Serif" w:hAnsi="Liberation Sans" w:cs="Liberation Sans"/>
          <w:b/>
          <w:sz w:val="24"/>
          <w:szCs w:val="24"/>
        </w:rPr>
        <w:t xml:space="preserve"> розничной цены на сжиженный газ, реализуемый населению для бытовых нужд (кроме газа </w:t>
      </w:r>
      <w:r>
        <w:rPr>
          <w:rFonts w:ascii="Liberation Sans" w:eastAsia="Liberation Serif" w:hAnsi="Liberation Sans" w:cs="Liberation Sans"/>
          <w:b/>
          <w:sz w:val="24"/>
          <w:szCs w:val="24"/>
        </w:rPr>
        <w:t>для заправки автотранспортных средств), не связанных с осуществлением предпринимательской (профессиональной) деятельности, на территории Ямало-Ненецкого автономного округа на 2025 год</w:t>
      </w:r>
    </w:p>
    <w:p w:rsidR="002942F2" w:rsidRDefault="002942F2">
      <w:pPr>
        <w:ind w:firstLine="540"/>
        <w:jc w:val="center"/>
        <w:rPr>
          <w:rFonts w:ascii="Liberation Sans" w:hAnsi="Liberation Sans" w:cs="Liberation Sans"/>
          <w:b/>
          <w:sz w:val="24"/>
          <w:szCs w:val="24"/>
        </w:rPr>
      </w:pPr>
    </w:p>
    <w:p w:rsidR="002942F2" w:rsidRDefault="000611C3">
      <w:pPr>
        <w:ind w:firstLine="709"/>
        <w:contextualSpacing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erif" w:hAnsi="Liberation Sans" w:cs="Liberation Sans"/>
          <w:sz w:val="24"/>
          <w:szCs w:val="24"/>
        </w:rPr>
        <w:t xml:space="preserve">В соответствии с постановлением Правительства Российской Федерации </w:t>
      </w:r>
      <w:r>
        <w:rPr>
          <w:rFonts w:ascii="Liberation Sans" w:eastAsia="Liberation Serif" w:hAnsi="Liberation Sans" w:cs="Liberation Sans"/>
          <w:sz w:val="24"/>
          <w:szCs w:val="24"/>
        </w:rPr>
        <w:br/>
        <w:t xml:space="preserve">от </w:t>
      </w:r>
      <w:r>
        <w:rPr>
          <w:rFonts w:ascii="Liberation Sans" w:eastAsia="Liberation Serif" w:hAnsi="Liberation Sans" w:cs="Liberation Sans"/>
          <w:sz w:val="24"/>
          <w:szCs w:val="24"/>
        </w:rPr>
        <w:t>29 декабря 2000 года № 1021 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</w:t>
      </w:r>
      <w:r>
        <w:rPr>
          <w:rFonts w:ascii="Liberation Sans" w:eastAsia="Liberation Serif" w:hAnsi="Liberation Sans" w:cs="Liberation Sans"/>
          <w:sz w:val="24"/>
          <w:szCs w:val="24"/>
        </w:rPr>
        <w:t>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</w:t>
      </w:r>
      <w:r>
        <w:rPr>
          <w:rFonts w:ascii="Liberation Sans" w:eastAsia="Liberation Serif" w:hAnsi="Liberation Sans" w:cs="Liberation Sans"/>
          <w:sz w:val="24"/>
          <w:szCs w:val="24"/>
        </w:rPr>
        <w:t xml:space="preserve">ранспортировки газа </w:t>
      </w:r>
      <w:r>
        <w:rPr>
          <w:rFonts w:ascii="Liberation Sans" w:eastAsia="Liberation Serif" w:hAnsi="Liberation Sans" w:cs="Liberation Sans"/>
          <w:sz w:val="24"/>
          <w:szCs w:val="24"/>
        </w:rPr>
        <w:br/>
        <w:t xml:space="preserve">от месторождений природного газа до магистрального газопровода», постановлением Правительства Ямало-Ненецкого автономного округа от 25 декабря 2013 года </w:t>
      </w:r>
      <w:r>
        <w:rPr>
          <w:rFonts w:ascii="Liberation Sans" w:eastAsia="Liberation Serif" w:hAnsi="Liberation Sans" w:cs="Liberation Sans"/>
          <w:sz w:val="24"/>
          <w:szCs w:val="24"/>
        </w:rPr>
        <w:br/>
        <w:t>№ 1081-П «О департаменте тарифной политики, энергетики и жилищно-коммунального ко</w:t>
      </w:r>
      <w:r>
        <w:rPr>
          <w:rFonts w:ascii="Liberation Sans" w:eastAsia="Liberation Serif" w:hAnsi="Liberation Sans" w:cs="Liberation Sans"/>
          <w:sz w:val="24"/>
          <w:szCs w:val="24"/>
        </w:rPr>
        <w:t xml:space="preserve">мплекса Ямало-Ненецкого автономного округа» </w:t>
      </w:r>
      <w:r>
        <w:rPr>
          <w:rFonts w:ascii="Liberation Sans" w:eastAsia="Liberation Serif" w:hAnsi="Liberation Sans" w:cs="Liberation Sans"/>
          <w:b/>
          <w:sz w:val="24"/>
          <w:szCs w:val="24"/>
        </w:rPr>
        <w:t>п р и к а з ы в а ю:</w:t>
      </w:r>
    </w:p>
    <w:p w:rsidR="002942F2" w:rsidRDefault="002942F2">
      <w:pPr>
        <w:contextualSpacing/>
        <w:jc w:val="both"/>
        <w:rPr>
          <w:rFonts w:ascii="Liberation Sans" w:hAnsi="Liberation Sans" w:cs="Liberation Sans"/>
          <w:sz w:val="24"/>
          <w:szCs w:val="24"/>
        </w:rPr>
      </w:pPr>
    </w:p>
    <w:p w:rsidR="002942F2" w:rsidRDefault="000611C3">
      <w:pPr>
        <w:ind w:firstLine="709"/>
        <w:contextualSpacing/>
        <w:jc w:val="both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eastAsia="Liberation Serif" w:hAnsi="Liberation Sans" w:cs="Liberation Sans"/>
          <w:bCs/>
          <w:sz w:val="24"/>
          <w:szCs w:val="24"/>
        </w:rPr>
        <w:t xml:space="preserve">1. Утвердить розничные цены на сжиженный газ, реализуемый населению для бытовых нужд (кроме газа для заправки автотранспортных средств), не связанных </w:t>
      </w:r>
      <w:r>
        <w:rPr>
          <w:rFonts w:ascii="Liberation Sans" w:eastAsia="Liberation Serif" w:hAnsi="Liberation Sans" w:cs="Liberation Sans"/>
          <w:bCs/>
          <w:sz w:val="24"/>
          <w:szCs w:val="24"/>
        </w:rPr>
        <w:br/>
        <w:t>с осуществлением предпринимательской (п</w:t>
      </w:r>
      <w:r>
        <w:rPr>
          <w:rFonts w:ascii="Liberation Sans" w:eastAsia="Liberation Serif" w:hAnsi="Liberation Sans" w:cs="Liberation Sans"/>
          <w:bCs/>
          <w:sz w:val="24"/>
          <w:szCs w:val="24"/>
        </w:rPr>
        <w:t xml:space="preserve">рофессиональной) деятельности </w:t>
      </w:r>
      <w:r>
        <w:rPr>
          <w:rFonts w:ascii="Liberation Sans" w:eastAsia="Liberation Serif" w:hAnsi="Liberation Sans" w:cs="Liberation Sans"/>
          <w:bCs/>
          <w:sz w:val="24"/>
          <w:szCs w:val="24"/>
        </w:rPr>
        <w:br/>
        <w:t>на территории Ямало-Ненецкого автономного округа на 2025 год согласно приложению.</w:t>
      </w:r>
    </w:p>
    <w:p w:rsidR="002942F2" w:rsidRDefault="000611C3">
      <w:pPr>
        <w:ind w:firstLine="709"/>
        <w:contextualSpacing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erif" w:hAnsi="Liberation Sans" w:cs="Liberation Sans"/>
          <w:color w:val="000000"/>
          <w:sz w:val="24"/>
          <w:szCs w:val="24"/>
        </w:rPr>
        <w:t>2. Настоящий приказ вступает в силу с 01 января 2025 года.</w:t>
      </w:r>
    </w:p>
    <w:p w:rsidR="002942F2" w:rsidRDefault="002942F2">
      <w:pPr>
        <w:contextualSpacing/>
        <w:jc w:val="both"/>
        <w:rPr>
          <w:rFonts w:ascii="Liberation Sans" w:hAnsi="Liberation Sans" w:cs="Liberation Sans"/>
          <w:sz w:val="24"/>
          <w:szCs w:val="24"/>
        </w:rPr>
      </w:pPr>
    </w:p>
    <w:p w:rsidR="002942F2" w:rsidRDefault="002942F2">
      <w:pPr>
        <w:contextualSpacing/>
        <w:jc w:val="both"/>
        <w:rPr>
          <w:rFonts w:ascii="Liberation Sans" w:hAnsi="Liberation Sans" w:cs="Liberation Sans"/>
          <w:sz w:val="24"/>
          <w:szCs w:val="24"/>
        </w:rPr>
      </w:pPr>
    </w:p>
    <w:p w:rsidR="002942F2" w:rsidRDefault="002942F2">
      <w:pPr>
        <w:contextualSpacing/>
        <w:jc w:val="both"/>
        <w:rPr>
          <w:rFonts w:ascii="Liberation Sans" w:hAnsi="Liberation Sans" w:cs="Liberation Sans"/>
          <w:sz w:val="24"/>
          <w:szCs w:val="24"/>
        </w:rPr>
      </w:pPr>
    </w:p>
    <w:p w:rsidR="002942F2" w:rsidRDefault="000611C3">
      <w:pPr>
        <w:ind w:left="-142"/>
        <w:rPr>
          <w:sz w:val="24"/>
          <w:szCs w:val="24"/>
        </w:rPr>
      </w:pPr>
      <w:bookmarkStart w:id="1" w:name="undefined"/>
      <w:r>
        <w:rPr>
          <w:rFonts w:ascii="Liberation Sans" w:eastAsia="Liberation Serif" w:hAnsi="Liberation Sans" w:cs="Liberation Sans"/>
          <w:bCs/>
          <w:color w:val="000000" w:themeColor="text1"/>
          <w:sz w:val="24"/>
          <w:szCs w:val="24"/>
        </w:rPr>
        <w:t>Директор департамента</w:t>
      </w:r>
      <w:r>
        <w:rPr>
          <w:rFonts w:ascii="Liberation Sans" w:eastAsia="Liberation Serif" w:hAnsi="Liberation Sans" w:cs="Liberation Sans"/>
          <w:color w:val="000000" w:themeColor="text1"/>
          <w:sz w:val="24"/>
          <w:szCs w:val="24"/>
        </w:rPr>
        <w:t xml:space="preserve"> тарифной </w:t>
      </w:r>
    </w:p>
    <w:p w:rsidR="002942F2" w:rsidRDefault="000611C3">
      <w:pPr>
        <w:ind w:left="-142"/>
        <w:rPr>
          <w:sz w:val="24"/>
          <w:szCs w:val="24"/>
        </w:rPr>
      </w:pPr>
      <w:r>
        <w:rPr>
          <w:rFonts w:ascii="Liberation Sans" w:eastAsia="Liberation Serif" w:hAnsi="Liberation Sans" w:cs="Liberation Sans"/>
          <w:color w:val="000000" w:themeColor="text1"/>
          <w:sz w:val="24"/>
          <w:szCs w:val="24"/>
        </w:rPr>
        <w:t xml:space="preserve">политики, энергетики </w:t>
      </w:r>
    </w:p>
    <w:p w:rsidR="002942F2" w:rsidRDefault="000611C3">
      <w:pPr>
        <w:ind w:left="-142"/>
        <w:rPr>
          <w:rFonts w:ascii="Liberation Sans" w:eastAsia="Liberation Serif" w:hAnsi="Liberation Sans" w:cs="Liberation Sans"/>
          <w:color w:val="000000" w:themeColor="text1"/>
          <w:sz w:val="24"/>
          <w:szCs w:val="24"/>
        </w:rPr>
      </w:pPr>
      <w:r>
        <w:rPr>
          <w:rFonts w:ascii="Liberation Sans" w:eastAsia="Liberation Serif" w:hAnsi="Liberation Sans" w:cs="Liberation Sans"/>
          <w:color w:val="000000" w:themeColor="text1"/>
          <w:sz w:val="24"/>
          <w:szCs w:val="24"/>
        </w:rPr>
        <w:t xml:space="preserve">и жилищно-коммунального комплекса </w:t>
      </w:r>
    </w:p>
    <w:p w:rsidR="002942F2" w:rsidRDefault="000611C3">
      <w:pPr>
        <w:ind w:left="-142"/>
        <w:rPr>
          <w:rFonts w:ascii="Liberation Sans" w:eastAsia="Liberation Serif" w:hAnsi="Liberation Sans" w:cs="Liberation Sans"/>
          <w:color w:val="000000" w:themeColor="text1"/>
          <w:sz w:val="24"/>
          <w:szCs w:val="24"/>
        </w:rPr>
      </w:pPr>
      <w:r>
        <w:rPr>
          <w:rFonts w:ascii="Liberation Sans" w:eastAsia="Liberation Serif" w:hAnsi="Liberation Sans" w:cs="Liberation Sans"/>
          <w:color w:val="000000" w:themeColor="text1"/>
          <w:sz w:val="24"/>
          <w:szCs w:val="24"/>
        </w:rPr>
        <w:t>Ямало-Ненецкого автономного округа</w:t>
      </w:r>
      <w:r>
        <w:rPr>
          <w:rFonts w:ascii="Liberation Sans" w:eastAsia="Liberation Serif" w:hAnsi="Liberation Sans" w:cs="Liberation Sans"/>
          <w:bCs/>
          <w:color w:val="000000" w:themeColor="text1"/>
          <w:sz w:val="24"/>
          <w:szCs w:val="24"/>
        </w:rPr>
        <w:t xml:space="preserve">            </w:t>
      </w:r>
      <w:r>
        <w:rPr>
          <w:rFonts w:ascii="Liberation Sans" w:eastAsia="Liberation Serif" w:hAnsi="Liberation Sans" w:cs="Liberation Sans"/>
          <w:bCs/>
          <w:sz w:val="24"/>
          <w:szCs w:val="24"/>
        </w:rPr>
        <w:t xml:space="preserve">                </w:t>
      </w:r>
      <w:bookmarkEnd w:id="1"/>
      <w:r>
        <w:rPr>
          <w:rFonts w:ascii="Liberation Sans" w:eastAsia="Liberation Serif" w:hAnsi="Liberation Sans" w:cs="Liberation Sans"/>
          <w:bCs/>
          <w:sz w:val="24"/>
          <w:szCs w:val="24"/>
        </w:rPr>
        <w:t xml:space="preserve">                           Д.Н. Афанасьев</w:t>
      </w:r>
    </w:p>
    <w:p w:rsidR="002942F2" w:rsidRDefault="002942F2">
      <w:pPr>
        <w:ind w:left="4536"/>
        <w:contextualSpacing/>
        <w:rPr>
          <w:rFonts w:ascii="Liberation Sans" w:hAnsi="Liberation Sans" w:cs="Liberation Sans"/>
        </w:rPr>
      </w:pPr>
    </w:p>
    <w:p w:rsidR="002942F2" w:rsidRDefault="002942F2">
      <w:pPr>
        <w:ind w:left="4536"/>
        <w:contextualSpacing/>
        <w:rPr>
          <w:rFonts w:ascii="Liberation Sans" w:hAnsi="Liberation Sans" w:cs="Liberation Sans"/>
          <w:sz w:val="24"/>
          <w:szCs w:val="24"/>
        </w:rPr>
      </w:pPr>
    </w:p>
    <w:p w:rsidR="002942F2" w:rsidRDefault="002942F2">
      <w:pPr>
        <w:ind w:left="4536"/>
        <w:contextualSpacing/>
        <w:rPr>
          <w:rFonts w:ascii="Liberation Sans" w:hAnsi="Liberation Sans" w:cs="Liberation Sans"/>
          <w:sz w:val="24"/>
          <w:szCs w:val="24"/>
        </w:rPr>
      </w:pPr>
    </w:p>
    <w:p w:rsidR="002942F2" w:rsidRDefault="002942F2">
      <w:pPr>
        <w:ind w:left="4536"/>
        <w:contextualSpacing/>
        <w:rPr>
          <w:rFonts w:ascii="Liberation Sans" w:hAnsi="Liberation Sans" w:cs="Liberation Sans"/>
          <w:sz w:val="24"/>
          <w:szCs w:val="24"/>
        </w:rPr>
      </w:pPr>
    </w:p>
    <w:p w:rsidR="002942F2" w:rsidRDefault="002942F2">
      <w:pPr>
        <w:ind w:left="4536"/>
        <w:contextualSpacing/>
        <w:rPr>
          <w:rFonts w:ascii="Liberation Sans" w:hAnsi="Liberation Sans" w:cs="Liberation Sans"/>
          <w:sz w:val="24"/>
          <w:szCs w:val="24"/>
        </w:rPr>
      </w:pPr>
    </w:p>
    <w:p w:rsidR="002942F2" w:rsidRDefault="002942F2">
      <w:pPr>
        <w:ind w:left="4536"/>
        <w:contextualSpacing/>
        <w:rPr>
          <w:rFonts w:ascii="Liberation Sans" w:hAnsi="Liberation Sans" w:cs="Liberation Sans"/>
          <w:sz w:val="24"/>
          <w:szCs w:val="24"/>
        </w:rPr>
      </w:pPr>
    </w:p>
    <w:p w:rsidR="002942F2" w:rsidRDefault="002942F2">
      <w:pPr>
        <w:ind w:left="4536"/>
        <w:contextualSpacing/>
        <w:rPr>
          <w:rFonts w:ascii="Liberation Sans" w:hAnsi="Liberation Sans" w:cs="Liberation Sans"/>
          <w:sz w:val="24"/>
          <w:szCs w:val="24"/>
        </w:rPr>
      </w:pPr>
    </w:p>
    <w:p w:rsidR="002942F2" w:rsidRDefault="000611C3">
      <w:pPr>
        <w:ind w:left="4536"/>
        <w:contextualSpacing/>
        <w:rPr>
          <w:rFonts w:ascii="Liberation Sans" w:hAnsi="Liberation Sans" w:cs="Liberation Sans"/>
        </w:rPr>
      </w:pPr>
      <w:r>
        <w:rPr>
          <w:rFonts w:ascii="Liberation Sans" w:eastAsia="Liberation Serif" w:hAnsi="Liberation Sans" w:cs="Liberation Sans"/>
          <w:sz w:val="24"/>
        </w:rPr>
        <w:t xml:space="preserve">ПРИЛОЖЕНИЕ </w:t>
      </w:r>
    </w:p>
    <w:p w:rsidR="002942F2" w:rsidRDefault="002942F2">
      <w:pPr>
        <w:ind w:left="4536"/>
        <w:contextualSpacing/>
        <w:rPr>
          <w:rFonts w:ascii="Liberation Sans" w:hAnsi="Liberation Sans" w:cs="Liberation Sans"/>
          <w:sz w:val="24"/>
          <w:szCs w:val="24"/>
        </w:rPr>
      </w:pPr>
    </w:p>
    <w:p w:rsidR="002942F2" w:rsidRDefault="000611C3">
      <w:pPr>
        <w:ind w:left="4536"/>
        <w:contextualSpacing/>
        <w:rPr>
          <w:rFonts w:ascii="Liberation Sans" w:hAnsi="Liberation Sans" w:cs="Liberation Sans"/>
          <w:sz w:val="24"/>
        </w:rPr>
      </w:pPr>
      <w:r>
        <w:rPr>
          <w:rFonts w:ascii="Liberation Sans" w:eastAsia="Liberation Serif" w:hAnsi="Liberation Sans" w:cs="Liberation Sans"/>
          <w:sz w:val="24"/>
        </w:rPr>
        <w:t>к приказу департамента тарифной политики, энергетики и жилищно-коммунального комплекса Ямало-Нене</w:t>
      </w:r>
      <w:r>
        <w:rPr>
          <w:rFonts w:ascii="Liberation Sans" w:eastAsia="Liberation Serif" w:hAnsi="Liberation Sans" w:cs="Liberation Sans"/>
          <w:sz w:val="24"/>
        </w:rPr>
        <w:t>цкого автономного округа</w:t>
      </w:r>
    </w:p>
    <w:p w:rsidR="002942F2" w:rsidRDefault="000611C3">
      <w:pPr>
        <w:ind w:left="4536"/>
        <w:contextualSpacing/>
        <w:rPr>
          <w:rFonts w:ascii="Liberation Sans" w:hAnsi="Liberation Sans" w:cs="Liberation Sans"/>
          <w:sz w:val="24"/>
        </w:rPr>
      </w:pPr>
      <w:r>
        <w:rPr>
          <w:rFonts w:ascii="Liberation Sans" w:eastAsia="Liberation Serif" w:hAnsi="Liberation Sans" w:cs="Liberation Sans"/>
          <w:sz w:val="24"/>
          <w:szCs w:val="24"/>
        </w:rPr>
        <w:t>от 18 декабря 2024 года № 569-т</w:t>
      </w:r>
    </w:p>
    <w:p w:rsidR="002942F2" w:rsidRDefault="002942F2">
      <w:pPr>
        <w:contextualSpacing/>
        <w:jc w:val="both"/>
        <w:rPr>
          <w:rFonts w:ascii="Liberation Sans" w:hAnsi="Liberation Sans" w:cs="Liberation Sans"/>
          <w:sz w:val="24"/>
        </w:rPr>
      </w:pPr>
    </w:p>
    <w:p w:rsidR="002942F2" w:rsidRDefault="002942F2">
      <w:pPr>
        <w:contextualSpacing/>
        <w:jc w:val="both"/>
        <w:rPr>
          <w:rFonts w:ascii="Liberation Sans" w:hAnsi="Liberation Sans" w:cs="Liberation Sans"/>
          <w:sz w:val="24"/>
        </w:rPr>
      </w:pPr>
    </w:p>
    <w:p w:rsidR="002942F2" w:rsidRDefault="000611C3">
      <w:pPr>
        <w:ind w:firstLine="709"/>
        <w:contextualSpacing/>
        <w:jc w:val="center"/>
        <w:rPr>
          <w:rFonts w:ascii="Liberation Sans" w:eastAsia="Liberation Serif" w:hAnsi="Liberation Sans" w:cs="Liberation Sans"/>
          <w:sz w:val="24"/>
          <w:szCs w:val="24"/>
        </w:rPr>
      </w:pPr>
      <w:r>
        <w:rPr>
          <w:rFonts w:ascii="Liberation Sans" w:eastAsia="Liberation Serif" w:hAnsi="Liberation Sans" w:cs="Liberation Sans"/>
          <w:sz w:val="24"/>
        </w:rPr>
        <w:t>Р</w:t>
      </w:r>
      <w:r>
        <w:rPr>
          <w:rFonts w:ascii="Liberation Sans" w:eastAsia="Liberation Serif" w:hAnsi="Liberation Sans" w:cs="Liberation Sans"/>
          <w:bCs/>
          <w:sz w:val="24"/>
          <w:szCs w:val="24"/>
        </w:rPr>
        <w:t xml:space="preserve">озничные цены на сжиженный газ, </w:t>
      </w:r>
    </w:p>
    <w:p w:rsidR="002942F2" w:rsidRDefault="000611C3">
      <w:pPr>
        <w:ind w:firstLine="709"/>
        <w:contextualSpacing/>
        <w:jc w:val="center"/>
        <w:rPr>
          <w:rFonts w:ascii="Liberation Sans" w:eastAsia="Liberation Serif" w:hAnsi="Liberation Sans" w:cs="Liberation Sans"/>
          <w:sz w:val="24"/>
          <w:szCs w:val="24"/>
        </w:rPr>
      </w:pPr>
      <w:r>
        <w:rPr>
          <w:rFonts w:ascii="Liberation Sans" w:eastAsia="Liberation Serif" w:hAnsi="Liberation Sans" w:cs="Liberation Sans"/>
          <w:bCs/>
          <w:sz w:val="24"/>
          <w:szCs w:val="24"/>
        </w:rPr>
        <w:t>реализуемый населению для бытовых нужд (кроме газа для заправки автотранспортных средств), не связанных с осуществлением предпринимательской (профессиональной) дея</w:t>
      </w:r>
      <w:r>
        <w:rPr>
          <w:rFonts w:ascii="Liberation Sans" w:eastAsia="Liberation Serif" w:hAnsi="Liberation Sans" w:cs="Liberation Sans"/>
          <w:bCs/>
          <w:sz w:val="24"/>
          <w:szCs w:val="24"/>
        </w:rPr>
        <w:t xml:space="preserve">тельности на территории </w:t>
      </w:r>
    </w:p>
    <w:p w:rsidR="002942F2" w:rsidRDefault="000611C3">
      <w:pPr>
        <w:ind w:firstLine="709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eastAsia="Liberation Serif" w:hAnsi="Liberation Sans" w:cs="Liberation Sans"/>
          <w:bCs/>
          <w:sz w:val="24"/>
          <w:szCs w:val="24"/>
        </w:rPr>
        <w:t>Ямало-Ненецкого автономного округа на 2025 год</w:t>
      </w:r>
    </w:p>
    <w:p w:rsidR="002942F2" w:rsidRDefault="002942F2">
      <w:pPr>
        <w:contextualSpacing/>
        <w:jc w:val="both"/>
        <w:rPr>
          <w:rFonts w:ascii="Liberation Sans" w:hAnsi="Liberation Sans" w:cs="Liberation Sans"/>
        </w:rPr>
      </w:pPr>
    </w:p>
    <w:p w:rsidR="002942F2" w:rsidRDefault="002942F2">
      <w:pPr>
        <w:contextualSpacing/>
        <w:jc w:val="both"/>
        <w:rPr>
          <w:rFonts w:ascii="Liberation Sans" w:hAnsi="Liberation Sans" w:cs="Liberation Sans"/>
        </w:rPr>
      </w:pPr>
    </w:p>
    <w:p w:rsidR="002942F2" w:rsidRDefault="000611C3">
      <w:pPr>
        <w:contextualSpacing/>
        <w:jc w:val="right"/>
        <w:rPr>
          <w:rFonts w:ascii="Liberation Sans" w:hAnsi="Liberation Sans" w:cs="Liberation Sans"/>
          <w:bCs/>
          <w:sz w:val="24"/>
        </w:rPr>
      </w:pPr>
      <w:r>
        <w:rPr>
          <w:rFonts w:ascii="Liberation Sans" w:eastAsia="Liberation Serif" w:hAnsi="Liberation Sans" w:cs="Liberation Sans"/>
          <w:bCs/>
          <w:sz w:val="24"/>
        </w:rPr>
        <w:t>Таблица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90"/>
        <w:gridCol w:w="2429"/>
        <w:gridCol w:w="1984"/>
        <w:gridCol w:w="2126"/>
      </w:tblGrid>
      <w:tr w:rsidR="002942F2">
        <w:trPr>
          <w:trHeight w:val="353"/>
        </w:trPr>
        <w:tc>
          <w:tcPr>
            <w:tcW w:w="708" w:type="dxa"/>
            <w:vAlign w:val="center"/>
          </w:tcPr>
          <w:p w:rsidR="002942F2" w:rsidRDefault="000611C3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>№ п/п</w:t>
            </w:r>
          </w:p>
        </w:tc>
        <w:tc>
          <w:tcPr>
            <w:tcW w:w="2390" w:type="dxa"/>
            <w:vAlign w:val="center"/>
          </w:tcPr>
          <w:p w:rsidR="002942F2" w:rsidRDefault="000611C3">
            <w:pPr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>Наименование категории</w:t>
            </w:r>
          </w:p>
        </w:tc>
        <w:tc>
          <w:tcPr>
            <w:tcW w:w="2429" w:type="dxa"/>
            <w:vAlign w:val="center"/>
          </w:tcPr>
          <w:p w:rsidR="002942F2" w:rsidRDefault="000611C3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Период действия</w:t>
            </w:r>
          </w:p>
        </w:tc>
        <w:tc>
          <w:tcPr>
            <w:tcW w:w="1984" w:type="dxa"/>
            <w:vAlign w:val="center"/>
          </w:tcPr>
          <w:p w:rsidR="002942F2" w:rsidRDefault="000611C3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2942F2" w:rsidRDefault="000611C3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Значение</w:t>
            </w:r>
          </w:p>
        </w:tc>
      </w:tr>
      <w:tr w:rsidR="002942F2">
        <w:trPr>
          <w:trHeight w:val="353"/>
        </w:trPr>
        <w:tc>
          <w:tcPr>
            <w:tcW w:w="708" w:type="dxa"/>
            <w:vMerge w:val="restart"/>
            <w:vAlign w:val="center"/>
          </w:tcPr>
          <w:p w:rsidR="002942F2" w:rsidRDefault="000611C3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:rsidR="002942F2" w:rsidRDefault="000611C3">
            <w:pPr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>2</w:t>
            </w:r>
          </w:p>
        </w:tc>
        <w:tc>
          <w:tcPr>
            <w:tcW w:w="2429" w:type="dxa"/>
            <w:vMerge w:val="restart"/>
            <w:vAlign w:val="center"/>
          </w:tcPr>
          <w:p w:rsidR="002942F2" w:rsidRDefault="000611C3">
            <w:pPr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2942F2" w:rsidRDefault="000611C3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2942F2" w:rsidRDefault="000611C3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>5</w:t>
            </w:r>
          </w:p>
        </w:tc>
      </w:tr>
      <w:tr w:rsidR="002942F2">
        <w:trPr>
          <w:trHeight w:val="703"/>
        </w:trPr>
        <w:tc>
          <w:tcPr>
            <w:tcW w:w="708" w:type="dxa"/>
            <w:vMerge w:val="restart"/>
            <w:vAlign w:val="center"/>
          </w:tcPr>
          <w:p w:rsidR="002942F2" w:rsidRDefault="000611C3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>1.</w:t>
            </w:r>
          </w:p>
        </w:tc>
        <w:tc>
          <w:tcPr>
            <w:tcW w:w="2390" w:type="dxa"/>
            <w:vMerge w:val="restart"/>
            <w:vAlign w:val="center"/>
          </w:tcPr>
          <w:p w:rsidR="002942F2" w:rsidRDefault="000611C3">
            <w:pPr>
              <w:contextualSpacing/>
              <w:jc w:val="center"/>
              <w:rPr>
                <w:rFonts w:ascii="Liberation Sans" w:eastAsia="Liberation Serif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 xml:space="preserve">Сжиженный газ </w:t>
            </w:r>
          </w:p>
          <w:p w:rsidR="002942F2" w:rsidRDefault="000611C3">
            <w:pPr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 xml:space="preserve">в баллонах </w:t>
            </w:r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br/>
              <w:t>(с доставкой до потребителя)</w:t>
            </w:r>
          </w:p>
        </w:tc>
        <w:tc>
          <w:tcPr>
            <w:tcW w:w="2429" w:type="dxa"/>
            <w:vAlign w:val="center"/>
          </w:tcPr>
          <w:p w:rsidR="002942F2" w:rsidRDefault="000611C3">
            <w:pPr>
              <w:contextualSpacing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01.01.2025 </w:t>
            </w:r>
          </w:p>
          <w:p w:rsidR="002942F2" w:rsidRDefault="000611C3">
            <w:pPr>
              <w:contextualSpacing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по 30.06.2025</w:t>
            </w:r>
          </w:p>
        </w:tc>
        <w:tc>
          <w:tcPr>
            <w:tcW w:w="1984" w:type="dxa"/>
            <w:vMerge w:val="restart"/>
            <w:vAlign w:val="center"/>
          </w:tcPr>
          <w:p w:rsidR="002942F2" w:rsidRDefault="000611C3">
            <w:pPr>
              <w:jc w:val="center"/>
              <w:rPr>
                <w:rFonts w:ascii="Liberation Sans" w:eastAsia="Liberation Serif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bCs/>
                <w:sz w:val="24"/>
              </w:rPr>
              <w:t xml:space="preserve">руб./кг </w:t>
            </w:r>
          </w:p>
          <w:p w:rsidR="002942F2" w:rsidRDefault="000611C3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bCs/>
                <w:sz w:val="24"/>
              </w:rPr>
              <w:t>(с НДС)</w:t>
            </w:r>
          </w:p>
        </w:tc>
        <w:tc>
          <w:tcPr>
            <w:tcW w:w="2126" w:type="dxa"/>
            <w:vAlign w:val="center"/>
          </w:tcPr>
          <w:p w:rsidR="002942F2" w:rsidRDefault="000611C3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>23,23</w:t>
            </w:r>
          </w:p>
        </w:tc>
      </w:tr>
      <w:tr w:rsidR="002942F2">
        <w:trPr>
          <w:trHeight w:val="703"/>
        </w:trPr>
        <w:tc>
          <w:tcPr>
            <w:tcW w:w="708" w:type="dxa"/>
            <w:vMerge/>
            <w:vAlign w:val="center"/>
          </w:tcPr>
          <w:p w:rsidR="002942F2" w:rsidRDefault="002942F2"/>
        </w:tc>
        <w:tc>
          <w:tcPr>
            <w:tcW w:w="2390" w:type="dxa"/>
            <w:vMerge/>
            <w:vAlign w:val="center"/>
          </w:tcPr>
          <w:p w:rsidR="002942F2" w:rsidRDefault="002942F2"/>
        </w:tc>
        <w:tc>
          <w:tcPr>
            <w:tcW w:w="2429" w:type="dxa"/>
            <w:vMerge w:val="restart"/>
            <w:vAlign w:val="center"/>
          </w:tcPr>
          <w:p w:rsidR="002942F2" w:rsidRDefault="000611C3">
            <w:pPr>
              <w:contextualSpacing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  01.07.2025 </w:t>
            </w:r>
          </w:p>
          <w:p w:rsidR="002942F2" w:rsidRDefault="000611C3">
            <w:pPr>
              <w:contextualSpacing/>
              <w:rPr>
                <w:rFonts w:ascii="Liberation Sans" w:eastAsia="Liberation Serif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по 31.12.2025</w:t>
            </w:r>
          </w:p>
        </w:tc>
        <w:tc>
          <w:tcPr>
            <w:tcW w:w="1984" w:type="dxa"/>
            <w:vMerge/>
            <w:vAlign w:val="center"/>
          </w:tcPr>
          <w:p w:rsidR="002942F2" w:rsidRDefault="002942F2"/>
        </w:tc>
        <w:tc>
          <w:tcPr>
            <w:tcW w:w="2126" w:type="dxa"/>
            <w:vMerge w:val="restart"/>
            <w:vAlign w:val="center"/>
          </w:tcPr>
          <w:p w:rsidR="002942F2" w:rsidRDefault="000611C3">
            <w:pPr>
              <w:jc w:val="center"/>
              <w:rPr>
                <w:rFonts w:ascii="Liberation Sans" w:eastAsia="Liberation Serif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erif" w:hAnsi="Liberation Sans" w:cs="Liberation Sans"/>
                <w:sz w:val="24"/>
                <w:szCs w:val="24"/>
              </w:rPr>
              <w:t>25,36</w:t>
            </w:r>
          </w:p>
        </w:tc>
      </w:tr>
    </w:tbl>
    <w:p w:rsidR="002942F2" w:rsidRDefault="002942F2">
      <w:pPr>
        <w:rPr>
          <w:rFonts w:ascii="Liberation Sans" w:hAnsi="Liberation Sans" w:cs="Liberation Sans"/>
          <w:bCs/>
        </w:rPr>
      </w:pPr>
    </w:p>
    <w:p w:rsidR="002942F2" w:rsidRDefault="002942F2">
      <w:pPr>
        <w:rPr>
          <w:rFonts w:ascii="Liberation Sans" w:hAnsi="Liberation Sans" w:cs="Liberation Sans"/>
          <w:bCs/>
        </w:rPr>
      </w:pPr>
    </w:p>
    <w:p w:rsidR="002942F2" w:rsidRDefault="002942F2">
      <w:pPr>
        <w:jc w:val="both"/>
        <w:outlineLvl w:val="0"/>
        <w:rPr>
          <w:rFonts w:ascii="Liberation Sans" w:hAnsi="Liberation Sans" w:cs="Liberation Sans"/>
          <w:bCs/>
        </w:rPr>
      </w:pPr>
    </w:p>
    <w:sectPr w:rsidR="002942F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2" w:rsidRDefault="000611C3">
      <w:r>
        <w:separator/>
      </w:r>
    </w:p>
  </w:endnote>
  <w:endnote w:type="continuationSeparator" w:id="0">
    <w:p w:rsidR="002942F2" w:rsidRDefault="0006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Liberation Seri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2" w:rsidRDefault="000611C3">
      <w:r>
        <w:separator/>
      </w:r>
    </w:p>
  </w:footnote>
  <w:footnote w:type="continuationSeparator" w:id="0">
    <w:p w:rsidR="002942F2" w:rsidRDefault="00061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4769E"/>
    <w:multiLevelType w:val="multilevel"/>
    <w:tmpl w:val="0FC68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556" w:hanging="180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3048" w:hanging="2160"/>
      </w:pPr>
    </w:lvl>
  </w:abstractNum>
  <w:abstractNum w:abstractNumId="1" w15:restartNumberingAfterBreak="0">
    <w:nsid w:val="30834211"/>
    <w:multiLevelType w:val="hybridMultilevel"/>
    <w:tmpl w:val="8F10DFDA"/>
    <w:lvl w:ilvl="0" w:tplc="5BBEED40">
      <w:start w:val="1"/>
      <w:numFmt w:val="decimal"/>
      <w:lvlText w:val="%1."/>
      <w:lvlJc w:val="left"/>
      <w:pPr>
        <w:ind w:left="218" w:hanging="360"/>
      </w:pPr>
    </w:lvl>
    <w:lvl w:ilvl="1" w:tplc="54825666">
      <w:start w:val="1"/>
      <w:numFmt w:val="lowerLetter"/>
      <w:lvlText w:val="%2."/>
      <w:lvlJc w:val="left"/>
      <w:pPr>
        <w:ind w:left="938" w:hanging="360"/>
      </w:pPr>
    </w:lvl>
    <w:lvl w:ilvl="2" w:tplc="E07A5F4E">
      <w:start w:val="1"/>
      <w:numFmt w:val="lowerRoman"/>
      <w:lvlText w:val="%3."/>
      <w:lvlJc w:val="right"/>
      <w:pPr>
        <w:ind w:left="1658" w:hanging="180"/>
      </w:pPr>
    </w:lvl>
    <w:lvl w:ilvl="3" w:tplc="BEDE02E8">
      <w:start w:val="1"/>
      <w:numFmt w:val="decimal"/>
      <w:lvlText w:val="%4."/>
      <w:lvlJc w:val="left"/>
      <w:pPr>
        <w:ind w:left="2378" w:hanging="360"/>
      </w:pPr>
    </w:lvl>
    <w:lvl w:ilvl="4" w:tplc="C1E4D276">
      <w:start w:val="1"/>
      <w:numFmt w:val="lowerLetter"/>
      <w:lvlText w:val="%5."/>
      <w:lvlJc w:val="left"/>
      <w:pPr>
        <w:ind w:left="3098" w:hanging="360"/>
      </w:pPr>
    </w:lvl>
    <w:lvl w:ilvl="5" w:tplc="9F60CDDE">
      <w:start w:val="1"/>
      <w:numFmt w:val="lowerRoman"/>
      <w:lvlText w:val="%6."/>
      <w:lvlJc w:val="right"/>
      <w:pPr>
        <w:ind w:left="3818" w:hanging="180"/>
      </w:pPr>
    </w:lvl>
    <w:lvl w:ilvl="6" w:tplc="44B2E21C">
      <w:start w:val="1"/>
      <w:numFmt w:val="decimal"/>
      <w:lvlText w:val="%7."/>
      <w:lvlJc w:val="left"/>
      <w:pPr>
        <w:ind w:left="4538" w:hanging="360"/>
      </w:pPr>
    </w:lvl>
    <w:lvl w:ilvl="7" w:tplc="E294ECE8">
      <w:start w:val="1"/>
      <w:numFmt w:val="lowerLetter"/>
      <w:lvlText w:val="%8."/>
      <w:lvlJc w:val="left"/>
      <w:pPr>
        <w:ind w:left="5258" w:hanging="360"/>
      </w:pPr>
    </w:lvl>
    <w:lvl w:ilvl="8" w:tplc="47DAE74E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F2"/>
    <w:rsid w:val="000611C3"/>
    <w:rsid w:val="002942F2"/>
    <w:rsid w:val="0087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E1451-5CA4-44DE-91C3-57FB781C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afa">
    <w:name w:val="Знак Знак Знак 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pPr>
      <w:ind w:firstLine="720"/>
    </w:pPr>
    <w:rPr>
      <w:rFonts w:ascii="Arial" w:hAnsi="Arial"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/>
      <w:lang w:eastAsia="ru-RU"/>
    </w:rPr>
  </w:style>
  <w:style w:type="paragraph" w:styleId="25">
    <w:name w:val="Body Text Indent 2"/>
    <w:basedOn w:val="a"/>
    <w:link w:val="26"/>
    <w:pPr>
      <w:ind w:firstLine="720"/>
      <w:jc w:val="both"/>
    </w:pPr>
    <w:rPr>
      <w:sz w:val="28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character" w:customStyle="1" w:styleId="26">
    <w:name w:val="Основной текст с отступом 2 Знак"/>
    <w:link w:val="25"/>
    <w:rPr>
      <w:sz w:val="28"/>
      <w:szCs w:val="24"/>
    </w:rPr>
  </w:style>
  <w:style w:type="paragraph" w:customStyle="1" w:styleId="ConsPlusTitle">
    <w:name w:val="ConsPlusTitle"/>
    <w:rPr>
      <w:b/>
      <w:bCs/>
      <w:sz w:val="26"/>
      <w:szCs w:val="26"/>
      <w:lang w:eastAsia="ru-RU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/>
      <w:sz w:val="16"/>
      <w:szCs w:val="16"/>
    </w:rPr>
  </w:style>
  <w:style w:type="paragraph" w:customStyle="1" w:styleId="13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ru-RU"/>
    </w:rPr>
  </w:style>
  <w:style w:type="paragraph" w:customStyle="1" w:styleId="210">
    <w:name w:val="Основной текст с отступом 21"/>
    <w:basedOn w:val="13"/>
    <w:pPr>
      <w:ind w:firstLine="720"/>
      <w:jc w:val="both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6D04C3A-296E-4494-8850-5D2C0FAE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Екатерина Анатольевна</dc:creator>
  <cp:lastModifiedBy>Гульназ Р. Сулейманова</cp:lastModifiedBy>
  <cp:revision>2</cp:revision>
  <dcterms:created xsi:type="dcterms:W3CDTF">2024-12-23T11:11:00Z</dcterms:created>
  <dcterms:modified xsi:type="dcterms:W3CDTF">2024-12-23T11:11:00Z</dcterms:modified>
</cp:coreProperties>
</file>